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лиц, замещающих должности муниципальной службы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и муниципальных служащих </w:t>
      </w:r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в Березинской сельской администрации </w:t>
      </w:r>
      <w:proofErr w:type="spellStart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Pr="00E4646D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</w:t>
      </w:r>
      <w:r w:rsidR="00987DA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года</w:t>
      </w: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236C" w:rsidRDefault="00F3236C" w:rsidP="00F3236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3"/>
        <w:gridCol w:w="2003"/>
        <w:gridCol w:w="1030"/>
        <w:gridCol w:w="730"/>
        <w:gridCol w:w="1348"/>
        <w:gridCol w:w="979"/>
        <w:gridCol w:w="1147"/>
        <w:gridCol w:w="730"/>
        <w:gridCol w:w="809"/>
        <w:gridCol w:w="1317"/>
        <w:gridCol w:w="1185"/>
        <w:gridCol w:w="1654"/>
        <w:gridCol w:w="2201"/>
      </w:tblGrid>
      <w:tr w:rsidR="00F3236C" w:rsidTr="004D4220">
        <w:trPr>
          <w:trHeight w:val="514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3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4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65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2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3236C" w:rsidTr="004D4220">
        <w:trPr>
          <w:trHeight w:val="145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3236C" w:rsidRDefault="00F3236C" w:rsidP="0096459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5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3236C" w:rsidRDefault="00F3236C" w:rsidP="009645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DA3" w:rsidTr="004D4220">
        <w:trPr>
          <w:trHeight w:val="258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Pr="00430D0F" w:rsidRDefault="00987DA3" w:rsidP="0096459D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Хомякова Татьяна Михайловна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Глава администрации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331653,05</w:t>
            </w:r>
          </w:p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221620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305099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30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59,3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lang w:val="en-US"/>
              </w:rPr>
              <w:t>RENAULT  CAPTUR</w:t>
            </w:r>
            <w:r>
              <w:rPr>
                <w:rFonts w:asciiTheme="minorHAnsi" w:eastAsiaTheme="minorEastAsia" w:hAnsiTheme="minorHAnsi"/>
              </w:rPr>
              <w:t xml:space="preserve"> </w:t>
            </w:r>
          </w:p>
        </w:tc>
        <w:tc>
          <w:tcPr>
            <w:tcW w:w="1654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987DA3" w:rsidRDefault="00F66D8B" w:rsidP="0055001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214584,05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96459D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</w:t>
            </w:r>
            <w:r>
              <w:rPr>
                <w:rFonts w:asciiTheme="minorHAnsi" w:eastAsiaTheme="minorEastAsia" w:hAnsiTheme="minorHAnsi"/>
              </w:rPr>
              <w:lastRenderedPageBreak/>
              <w:t>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Индивидуаль</w:t>
            </w:r>
            <w:r>
              <w:rPr>
                <w:rFonts w:asciiTheme="minorHAnsi" w:eastAsiaTheme="minorEastAsia" w:hAnsiTheme="minorHAnsi"/>
              </w:rPr>
              <w:lastRenderedPageBreak/>
              <w:t>ная</w:t>
            </w:r>
          </w:p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1313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</w:t>
            </w:r>
            <w:r>
              <w:rPr>
                <w:rFonts w:asciiTheme="minorHAnsi" w:eastAsiaTheme="minorEastAsia" w:hAnsiTheme="minorHAnsi"/>
              </w:rPr>
              <w:lastRenderedPageBreak/>
              <w:t>ный участок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1528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Трактор </w:t>
            </w:r>
            <w:r>
              <w:rPr>
                <w:rFonts w:asciiTheme="minorHAnsi" w:eastAsiaTheme="minorEastAsia" w:hAnsiTheme="minorHAnsi"/>
              </w:rPr>
              <w:lastRenderedPageBreak/>
              <w:t>МТЗ-82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DD04CE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Прицеп тракторный 2ПТС4</w:t>
            </w:r>
          </w:p>
        </w:tc>
        <w:tc>
          <w:tcPr>
            <w:tcW w:w="1654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987DA3" w:rsidTr="004D4220">
        <w:trPr>
          <w:trHeight w:val="258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411300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987DA3" w:rsidTr="004D4220">
        <w:trPr>
          <w:trHeight w:val="258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3" w:type="dxa"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87DA3" w:rsidRDefault="00987DA3" w:rsidP="00F36053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627657" w:rsidRDefault="00627657"/>
    <w:sectPr w:rsidR="00627657" w:rsidSect="00F3236C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36C"/>
    <w:rsid w:val="0004361A"/>
    <w:rsid w:val="000B6A5F"/>
    <w:rsid w:val="000E2113"/>
    <w:rsid w:val="0031107E"/>
    <w:rsid w:val="004029A9"/>
    <w:rsid w:val="004D4220"/>
    <w:rsid w:val="00550016"/>
    <w:rsid w:val="00627657"/>
    <w:rsid w:val="00987DA3"/>
    <w:rsid w:val="00995DD4"/>
    <w:rsid w:val="00A3391C"/>
    <w:rsid w:val="00BD36AB"/>
    <w:rsid w:val="00F3236C"/>
    <w:rsid w:val="00F36053"/>
    <w:rsid w:val="00F6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6C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2017-04-04T12:12:00Z</dcterms:created>
  <dcterms:modified xsi:type="dcterms:W3CDTF">2019-05-06T06:10:00Z</dcterms:modified>
</cp:coreProperties>
</file>